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728"/>
        <w:gridCol w:w="8892"/>
      </w:tblGrid>
      <w:tr w:rsidR="009A747C">
        <w:trPr>
          <w:trHeight w:val="1077"/>
        </w:trPr>
        <w:tc>
          <w:tcPr>
            <w:tcW w:w="1728" w:type="dxa"/>
            <w:tcBorders>
              <w:top w:val="single" w:sz="8" w:space="0" w:color="auto"/>
              <w:bottom w:val="single" w:sz="8" w:space="0" w:color="auto"/>
            </w:tcBorders>
          </w:tcPr>
          <w:p w:rsidR="009A747C" w:rsidRDefault="009A747C">
            <w:pPr>
              <w:tabs>
                <w:tab w:val="left" w:pos="360"/>
              </w:tabs>
              <w:spacing w:before="48"/>
              <w:ind w:left="72" w:right="-167"/>
              <w:rPr>
                <w:rFonts w:ascii="Arial" w:hAnsi="Arial" w:cs="Arial"/>
                <w:spacing w:val="60"/>
                <w:sz w:val="24"/>
                <w:szCs w:val="24"/>
              </w:rPr>
            </w:pPr>
            <w:r w:rsidRPr="00F3478C">
              <w:rPr>
                <w:rFonts w:ascii="Century Gothic" w:hAnsi="Century Gothic" w:cs="Century Gothic"/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81.75pt;height:57.75pt;visibility:visible">
                  <v:imagedata r:id="rId7" o:title="" gain="60293f" blacklevel="3277f" grayscale="t"/>
                </v:shape>
              </w:pict>
            </w:r>
          </w:p>
        </w:tc>
        <w:tc>
          <w:tcPr>
            <w:tcW w:w="8892" w:type="dxa"/>
            <w:tcBorders>
              <w:top w:val="single" w:sz="8" w:space="0" w:color="auto"/>
              <w:bottom w:val="single" w:sz="8" w:space="0" w:color="auto"/>
            </w:tcBorders>
          </w:tcPr>
          <w:p w:rsidR="009A747C" w:rsidRDefault="009A747C">
            <w:pPr>
              <w:tabs>
                <w:tab w:val="left" w:pos="7920"/>
              </w:tabs>
              <w:ind w:left="86"/>
              <w:jc w:val="center"/>
              <w:rPr>
                <w:rFonts w:ascii="Comic Sans MS" w:hAnsi="Comic Sans MS" w:cs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60"/>
                <w:sz w:val="24"/>
                <w:szCs w:val="24"/>
              </w:rPr>
              <w:t>ΕΘΝΙΚΟ  ΜΕΤΣΟΒΙΟ  ΠΟΛΥΤΕΧΝΕΙΟ</w:t>
            </w:r>
          </w:p>
          <w:p w:rsidR="009A747C" w:rsidRDefault="009A747C">
            <w:pPr>
              <w:ind w:left="86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ΣΧΟΛΗ  ΗΛΕΚΤΡΟΛΟΓΩΝ ΜΗΧΑΝΙΚΩΝ &amp; ΜΗΧΑΝΙΚΩΝ ΥΠΟΛΟΓΙΣΤΩΝ</w:t>
            </w:r>
          </w:p>
          <w:p w:rsidR="009A747C" w:rsidRDefault="009A747C">
            <w:pPr>
              <w:spacing w:before="120"/>
              <w:ind w:left="86"/>
              <w:jc w:val="center"/>
              <w:rPr>
                <w:rFonts w:ascii="Comic Sans MS" w:hAnsi="Comic Sans MS" w:cs="Comic Sans MS"/>
                <w:b/>
                <w:bCs/>
                <w:spacing w:val="60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60"/>
                <w:sz w:val="24"/>
                <w:szCs w:val="24"/>
              </w:rPr>
              <w:t>ΓΡΑΦΕΙΟ ΜΕΤΑΠΤΥΧΙΑΚΩΝ  ΣΠΟΥΔΩΝ</w:t>
            </w:r>
          </w:p>
        </w:tc>
      </w:tr>
    </w:tbl>
    <w:p w:rsidR="009A747C" w:rsidRDefault="009A747C">
      <w:pPr>
        <w:pStyle w:val="Heading2"/>
        <w:spacing w:line="240" w:lineRule="auto"/>
        <w:rPr>
          <w:rFonts w:ascii="Arial" w:hAnsi="Arial" w:cs="Arial"/>
          <w:lang w:val="en-US"/>
        </w:rPr>
      </w:pPr>
    </w:p>
    <w:p w:rsidR="009A747C" w:rsidRDefault="009A747C">
      <w:pPr>
        <w:rPr>
          <w:lang w:val="en-US"/>
        </w:rPr>
      </w:pPr>
    </w:p>
    <w:p w:rsidR="009A747C" w:rsidRDefault="009A7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ΠΡΟΓΡΑΜΜΑ ΕΑΡΙΝΟΥ ΕΞΑΜΗΝΟΥ ΑΚΑΔ. ΕΤΟΥΣ 2016-2017</w:t>
      </w:r>
    </w:p>
    <w:p w:rsidR="009A747C" w:rsidRDefault="009A747C"/>
    <w:p w:rsidR="009A747C" w:rsidRDefault="009A747C"/>
    <w:p w:rsidR="009A747C" w:rsidRDefault="009A747C"/>
    <w:tbl>
      <w:tblPr>
        <w:tblW w:w="10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537"/>
        <w:gridCol w:w="21"/>
        <w:gridCol w:w="9"/>
        <w:gridCol w:w="782"/>
        <w:gridCol w:w="2860"/>
        <w:gridCol w:w="1855"/>
        <w:gridCol w:w="2431"/>
      </w:tblGrid>
      <w:tr w:rsidR="009A747C">
        <w:trPr>
          <w:cantSplit/>
          <w:jc w:val="center"/>
        </w:trPr>
        <w:tc>
          <w:tcPr>
            <w:tcW w:w="2537" w:type="dxa"/>
          </w:tcPr>
          <w:p w:rsidR="009A747C" w:rsidRDefault="009A747C">
            <w:pPr>
              <w:pStyle w:val="Heading4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ΜΑΘΗΜΑΤΑ</w:t>
            </w:r>
          </w:p>
        </w:tc>
        <w:tc>
          <w:tcPr>
            <w:tcW w:w="812" w:type="dxa"/>
            <w:gridSpan w:val="3"/>
          </w:tcPr>
          <w:p w:rsidR="009A747C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ΚΩΔ</w:t>
            </w:r>
          </w:p>
        </w:tc>
        <w:tc>
          <w:tcPr>
            <w:tcW w:w="2860" w:type="dxa"/>
          </w:tcPr>
          <w:p w:rsidR="009A747C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ΔΙΔΑΣΚΟΝΤΕΣ</w:t>
            </w:r>
          </w:p>
        </w:tc>
        <w:tc>
          <w:tcPr>
            <w:tcW w:w="1855" w:type="dxa"/>
          </w:tcPr>
          <w:p w:rsidR="009A747C" w:rsidRDefault="009A747C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ΗΜΕΡ./ΩΡΕΣ ΔΙΔΑΣΚΑΛΙΑΣ</w:t>
            </w:r>
          </w:p>
        </w:tc>
        <w:tc>
          <w:tcPr>
            <w:tcW w:w="2431" w:type="dxa"/>
          </w:tcPr>
          <w:p w:rsidR="009A747C" w:rsidRDefault="009A747C">
            <w:pPr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ΑΙΘΟΥΣΑ ΔΙΔΑΣΚΑΛΙΑΣ</w:t>
            </w: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Ανώτερα Κεφάλαια Ηλεκτρονικών Ισχύος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104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Σ. Μανιάς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Ταχέα Ηλεκτρομαγνητικά Φαινόμενα σε Συστήματα Ισχύος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106</w:t>
            </w:r>
          </w:p>
        </w:tc>
        <w:tc>
          <w:tcPr>
            <w:tcW w:w="2860" w:type="dxa"/>
          </w:tcPr>
          <w:p w:rsidR="009A747C" w:rsidRPr="000263EC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Ν. Χατζηαργυρίου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Ι. Προυσαλίδης (ΣΧ.ΝΑΥΠ.ΜΗΧ.ΜΗΧ.)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Οικονομική Ανάλυση 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Ενεργειακών Συστημάτων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107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</w:rPr>
              <w:t>Π. Κάπρος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11158B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Στρατηγική και Διοίκηση 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Πληροφοριακών Συστημάτων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108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Γρ. Μέντζας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11158B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Ενεργειακός Προγραμματισμός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Ελαχίστου Κόστους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109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8"/>
              <w:spacing w:line="360" w:lineRule="auto"/>
              <w:rPr>
                <w:rFonts w:ascii="Comic Sans MS" w:hAnsi="Comic Sans MS" w:cs="Comic Sans MS"/>
                <w:b w:val="0"/>
                <w:bCs w:val="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lang w:val="en-US"/>
              </w:rPr>
              <w:t>B</w:t>
            </w:r>
            <w:r w:rsidRPr="00E34CF3">
              <w:rPr>
                <w:rFonts w:ascii="Comic Sans MS" w:hAnsi="Comic Sans MS" w:cs="Comic Sans MS"/>
                <w:b w:val="0"/>
                <w:bCs w:val="0"/>
              </w:rPr>
              <w:t xml:space="preserve">. </w:t>
            </w:r>
            <w:r w:rsidRPr="00E34CF3">
              <w:rPr>
                <w:rFonts w:ascii="Comic Sans MS" w:hAnsi="Comic Sans MS" w:cs="Comic Sans MS"/>
                <w:b w:val="0"/>
                <w:bCs w:val="0"/>
                <w:lang w:val="en-US"/>
              </w:rPr>
              <w:t>A</w:t>
            </w:r>
            <w:r w:rsidRPr="00E34CF3">
              <w:rPr>
                <w:rFonts w:ascii="Comic Sans MS" w:hAnsi="Comic Sans MS" w:cs="Comic Sans MS"/>
                <w:b w:val="0"/>
                <w:bCs w:val="0"/>
              </w:rPr>
              <w:t>σημακόπουλος</w:t>
            </w:r>
          </w:p>
          <w:p w:rsidR="009A747C" w:rsidRPr="00E34CF3" w:rsidRDefault="009A747C">
            <w:pPr>
              <w:spacing w:line="360" w:lineRule="auto"/>
              <w:jc w:val="center"/>
            </w:pPr>
            <w:r w:rsidRPr="00E34CF3">
              <w:rPr>
                <w:rFonts w:ascii="Comic Sans MS" w:hAnsi="Comic Sans MS" w:cs="Comic Sans MS"/>
              </w:rPr>
              <w:t>Χ.Δούκας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855" w:type="dxa"/>
          </w:tcPr>
          <w:p w:rsidR="009A747C" w:rsidRDefault="009A747C" w:rsidP="00733299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Ειδικά Θέματα Συστημάτων Ηλεκτρικής Κίνησης 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111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Μ.-Π. Ιωαννίδου                   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855" w:type="dxa"/>
          </w:tcPr>
          <w:p w:rsidR="009A747C" w:rsidRPr="00733299" w:rsidRDefault="009A747C" w:rsidP="00733299">
            <w:pPr>
              <w:jc w:val="center"/>
            </w:pPr>
            <w:r w:rsidRPr="008E5AAA">
              <w:rPr>
                <w:rFonts w:ascii="Comic Sans MS" w:hAnsi="Comic Sans MS" w:cs="Comic Sans MS"/>
              </w:rPr>
              <w:t>Επικοινωνία με Διδάσκο</w:t>
            </w:r>
            <w:r>
              <w:rPr>
                <w:rFonts w:ascii="Comic Sans MS" w:hAnsi="Comic Sans MS" w:cs="Comic Sans MS"/>
              </w:rPr>
              <w:t>υσα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Μη Γραμμικά Φαινόμενα σε Ηλεκτροτεχνικές Κατασκευές Βιομηχανικών Εγκαταστάσεων  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112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Ν. Θεοδώρου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Π. Μπούρκας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Π. Τσαραμπάρης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Ποιότητα Ισχύος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113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Ν. Χατζηαργυρίου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Ε. Διαλυνάς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Ευστάθεια Τάσεως και Μη-Γραμμική Δυναμική ΣΗΕ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116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Κ. Βουρνάς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ΠΕΜΠΤΗ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</w:rPr>
              <w:t>15</w:t>
            </w:r>
            <w:r w:rsidRPr="00E34CF3">
              <w:rPr>
                <w:rFonts w:ascii="Comic Sans MS" w:hAnsi="Comic Sans MS" w:cs="Comic Sans MS"/>
                <w:lang w:val="en-US"/>
              </w:rPr>
              <w:t>:00 – 18:00</w:t>
            </w:r>
          </w:p>
        </w:tc>
        <w:tc>
          <w:tcPr>
            <w:tcW w:w="2431" w:type="dxa"/>
          </w:tcPr>
          <w:p w:rsidR="009A747C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ΠΑΛΑΙΟ ΚΤΗΡΙΟ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ΣΗΜΜΥ  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Αιθ. 2.2.29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(ΑΙΘΟΥΣΑ ΣΕΜΙΝΑΡΙΩΝ ΕΡΓΑΣΤΗΡΙΟΥ ΣΗΕ)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Συστήματα Ποιότητας- Πιστοποίηση- Διαπίστευση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117</w:t>
            </w:r>
          </w:p>
        </w:tc>
        <w:tc>
          <w:tcPr>
            <w:tcW w:w="2860" w:type="dxa"/>
          </w:tcPr>
          <w:p w:rsidR="009A747C" w:rsidRDefault="009A747C" w:rsidP="008A367E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Ι.-Α. Σταθόπουλος </w:t>
            </w:r>
          </w:p>
          <w:p w:rsidR="009A747C" w:rsidRPr="00E34CF3" w:rsidRDefault="009A747C" w:rsidP="008A367E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Φ.Τοπαλής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Κινητές Τηλεπικοινωνίες </w:t>
            </w:r>
          </w:p>
          <w:p w:rsidR="009A747C" w:rsidRPr="00E34CF3" w:rsidRDefault="009A747C">
            <w:pPr>
              <w:tabs>
                <w:tab w:val="left" w:pos="1680"/>
              </w:tabs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ab/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207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Α. Παναγόπουλος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C5062F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37" w:type="dxa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Θεωρία &amp; Εφαρμογές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Η/Μ Κυμάτων </w:t>
            </w:r>
          </w:p>
        </w:tc>
        <w:tc>
          <w:tcPr>
            <w:tcW w:w="812" w:type="dxa"/>
            <w:gridSpan w:val="3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208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Π. Φράγκος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C5062F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58" w:type="dxa"/>
            <w:gridSpan w:val="2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Βιοϊατρική Μηχανική </w:t>
            </w:r>
          </w:p>
        </w:tc>
        <w:tc>
          <w:tcPr>
            <w:tcW w:w="791" w:type="dxa"/>
            <w:gridSpan w:val="2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209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Δ. - Δ. Κουτσούρης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Γ. Ματσόπουλος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 Ουρ. Πετροπούλου (ΕΔΙΠ)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ΤΕΤΑΡΤΗ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</w:rPr>
              <w:t>13</w:t>
            </w:r>
            <w:r w:rsidRPr="00E34CF3">
              <w:rPr>
                <w:rFonts w:ascii="Comic Sans MS" w:hAnsi="Comic Sans MS" w:cs="Comic Sans MS"/>
                <w:lang w:val="en-US"/>
              </w:rPr>
              <w:t>:00 – 14:30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ΝΕΟ ΚΤΗΡΙΟ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ΣΗΜΜΥ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Αιθ. 101</w:t>
            </w: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Συστήματα Αυτομάτου Ελέγχου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210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860" w:type="dxa"/>
          </w:tcPr>
          <w:p w:rsidR="009A747C" w:rsidRPr="00E34CF3" w:rsidRDefault="009A747C">
            <w:pPr>
              <w:pStyle w:val="BodyText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</w:rPr>
              <w:t>Α. Σολδάτος</w:t>
            </w:r>
          </w:p>
          <w:p w:rsidR="009A747C" w:rsidRPr="00E34CF3" w:rsidRDefault="009A747C">
            <w:pPr>
              <w:pStyle w:val="BodyText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</w:rPr>
              <w:t>(ΕΔΙΠ)</w:t>
            </w:r>
          </w:p>
        </w:tc>
        <w:tc>
          <w:tcPr>
            <w:tcW w:w="1855" w:type="dxa"/>
          </w:tcPr>
          <w:p w:rsidR="009A747C" w:rsidRPr="00E34CF3" w:rsidRDefault="009A747C">
            <w:pPr>
              <w:pStyle w:val="BodyText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tabs>
                <w:tab w:val="left" w:pos="913"/>
              </w:tabs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Μέθοδοι Εφαρμοσμένων 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Μαθηματικών για Ηλεκτρομαγνητικά Πεδία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212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BodyText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 Γ.Φικιώρης      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F84D9A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tabs>
                <w:tab w:val="left" w:pos="913"/>
              </w:tabs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Τηλεπικοινωνίες Οπτικών Ινών 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215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Ν. Ουζούνογλου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F84D9A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Ειδικά Κεφάλαια Μικροκυμάτων και Ακτινοβολίας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216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Ι. Τσαλαμέγκας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Ι. Ρουμελιώτης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Προχωρημένα Θέματα Διάδοσης &amp; Τεχνικών Μετάδοσης σε Σύγχρονα Δίκτυα Ραδιοεπικοινωνιών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217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7"/>
              <w:rPr>
                <w:rFonts w:ascii="Comic Sans MS" w:hAnsi="Comic Sans MS" w:cs="Comic Sans MS"/>
                <w:b w:val="0"/>
                <w:bCs w:val="0"/>
                <w:sz w:val="20"/>
                <w:szCs w:val="2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sz w:val="20"/>
                <w:szCs w:val="20"/>
              </w:rPr>
              <w:t>Α.Παναγόπουλος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Εφαρμογές Φωτονικής στη Βιοϊατρική 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218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Δ. Γιόβα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Ε. Αλεξανδράτου (ΕΔΙΠ)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ΤΡΙΤΗ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</w:rPr>
              <w:t>09</w:t>
            </w:r>
            <w:r w:rsidRPr="00E34CF3">
              <w:rPr>
                <w:rFonts w:ascii="Comic Sans MS" w:hAnsi="Comic Sans MS" w:cs="Comic Sans MS"/>
                <w:lang w:val="en-US"/>
              </w:rPr>
              <w:t>:30-12:30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ΝΕΟ ΚΤΗΡΙΟ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ΣΗΜΜΥ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Αιθ. 101</w:t>
            </w: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Βιοηλεκτρομαγνητισμός 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219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Ν. Ουζούνογλου</w:t>
            </w:r>
          </w:p>
          <w:p w:rsidR="009A747C" w:rsidRPr="000263EC" w:rsidRDefault="009A747C">
            <w:pPr>
              <w:pStyle w:val="Heading7"/>
              <w:spacing w:line="360" w:lineRule="auto"/>
              <w:rPr>
                <w:rFonts w:ascii="Comic Sans MS" w:hAnsi="Comic Sans MS" w:cs="Comic Sans MS"/>
                <w:b w:val="0"/>
                <w:bCs w:val="0"/>
                <w:sz w:val="20"/>
                <w:szCs w:val="2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sz w:val="20"/>
                <w:szCs w:val="20"/>
              </w:rPr>
              <w:t>Κ. Νικήτα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  <w:lang w:val="en-US"/>
              </w:rPr>
              <w:t>E</w:t>
            </w:r>
            <w:r w:rsidRPr="00E34CF3">
              <w:rPr>
                <w:rFonts w:ascii="Comic Sans MS" w:hAnsi="Comic Sans MS" w:cs="Comic Sans MS"/>
              </w:rPr>
              <w:t>.</w:t>
            </w:r>
            <w:r w:rsidRPr="000263EC">
              <w:rPr>
                <w:rFonts w:ascii="Comic Sans MS" w:hAnsi="Comic Sans MS" w:cs="Comic Sans MS"/>
              </w:rPr>
              <w:t xml:space="preserve"> </w:t>
            </w:r>
            <w:r w:rsidRPr="00E34CF3">
              <w:rPr>
                <w:rFonts w:ascii="Comic Sans MS" w:hAnsi="Comic Sans MS" w:cs="Comic Sans MS"/>
                <w:lang w:val="en-US"/>
              </w:rPr>
              <w:t>Ka</w:t>
            </w:r>
            <w:r w:rsidRPr="00E34CF3">
              <w:rPr>
                <w:rFonts w:ascii="Comic Sans MS" w:hAnsi="Comic Sans MS" w:cs="Comic Sans MS"/>
              </w:rPr>
              <w:t>ρανάσιου</w:t>
            </w:r>
          </w:p>
          <w:p w:rsidR="009A747C" w:rsidRPr="00E34CF3" w:rsidRDefault="009A747C">
            <w:pPr>
              <w:spacing w:line="360" w:lineRule="auto"/>
              <w:jc w:val="center"/>
            </w:pPr>
            <w:r w:rsidRPr="00E34CF3">
              <w:rPr>
                <w:rFonts w:ascii="Comic Sans MS" w:hAnsi="Comic Sans MS" w:cs="Comic Sans MS"/>
              </w:rPr>
              <w:t>(Σχ. Ευελπίδων)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Ηλεκτρομαγνητική Συμβατότητα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220</w:t>
            </w:r>
          </w:p>
        </w:tc>
        <w:tc>
          <w:tcPr>
            <w:tcW w:w="2860" w:type="dxa"/>
          </w:tcPr>
          <w:p w:rsidR="009A747C" w:rsidRDefault="009A747C" w:rsidP="008A367E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Χρ. Καψάλης</w:t>
            </w:r>
          </w:p>
          <w:p w:rsidR="009A747C" w:rsidRPr="00E34CF3" w:rsidRDefault="009A747C" w:rsidP="008A367E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Γ. Φικιώρης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Ηλεκτρομαγνητική Διάδοση σε Θερμό Πλάσμα (Κινητική Ανάλυση)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221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Ι. Βομβορίδης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Υλικά και Περιβάλλον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223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Κ. Δέρβος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Π. Βασιλείου 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(Σχ. Χημ. Μηχ/κων)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Συστήματα Μετρήσεων για Οπτική Λογική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224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Ηρ. Αβραμόπουλος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7A551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pStyle w:val="Heading1"/>
              <w:rPr>
                <w:rFonts w:ascii="Comic Sans MS" w:hAnsi="Comic Sans MS" w:cs="Comic Sans MS"/>
                <w:sz w:val="20"/>
                <w:szCs w:val="20"/>
              </w:rPr>
            </w:pPr>
            <w:r w:rsidRPr="00E34CF3">
              <w:rPr>
                <w:rFonts w:ascii="Comic Sans MS" w:hAnsi="Comic Sans MS" w:cs="Comic Sans MS"/>
                <w:sz w:val="20"/>
                <w:szCs w:val="20"/>
              </w:rPr>
              <w:t>Όραση Υπολογιστών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227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Π. Μαραγκός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F1203D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Θεωρία Παιγνίων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228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Γ.-Π. Παπαβασιλόπουλος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F1203D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Εφαρμογές της Μη Γραμμικής Οπτικής στις Φωτονικές Επικοινωνίες και Διατάξεις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229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Κ. Χιτζανίδης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Ι. Κομίνης 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(ΣΕΜΦΕ)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Ευφυής Έλεγχος στη Ρομποτική 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και τη Βιομηχανία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312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Κ. Τζαφέστας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F1203D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Τεχνολογίες Λογισμικού για Παροχή Υπηρεσιών σε Επικοινωνιακά Δίκτυα 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313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Ι. Βενιέρης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Σ. Καπελλάκη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(ΕΔΙΠ)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Προσαρμοστικός Σθεναρός &amp; Ιεραρχικός Έλεγχος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318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Χ. Ψυλλάκης 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A06FA5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Διαχείριση Τεχνολογιών Ηλεκτρονικού Εμπορίου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  <w:strike/>
              </w:rPr>
            </w:pP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326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Β. Μάγκλαρης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Μ. Γραμματικού (ΕΔΙΠ)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Θεωρητική Πληροφορική ΙΙ: Θεωρία Αριθμών και Κρυπτογραφία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328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Ε. Ζάχος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Α. Παγουρτζής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Δ. Φωτάκης</w:t>
            </w:r>
          </w:p>
        </w:tc>
        <w:tc>
          <w:tcPr>
            <w:tcW w:w="1855" w:type="dxa"/>
          </w:tcPr>
          <w:p w:rsidR="009A747C" w:rsidRPr="00E34CF3" w:rsidRDefault="009A747C" w:rsidP="007973A5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ΠΕΜΠΤΗ</w:t>
            </w:r>
          </w:p>
          <w:p w:rsidR="009A747C" w:rsidRPr="00E34CF3" w:rsidRDefault="009A747C" w:rsidP="00DE4B3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16:00 – 20:00 (</w:t>
            </w:r>
            <w:r>
              <w:rPr>
                <w:rFonts w:ascii="Comic Sans MS" w:hAnsi="Comic Sans MS" w:cs="Comic Sans MS"/>
              </w:rPr>
              <w:t>Έναρξη Μαθημάτων</w:t>
            </w:r>
            <w:r w:rsidRPr="00E34CF3">
              <w:rPr>
                <w:rFonts w:ascii="Comic Sans MS" w:hAnsi="Comic Sans MS" w:cs="Comic Sans MS"/>
              </w:rPr>
              <w:t xml:space="preserve"> 2/3)</w:t>
            </w:r>
          </w:p>
        </w:tc>
        <w:tc>
          <w:tcPr>
            <w:tcW w:w="2431" w:type="dxa"/>
          </w:tcPr>
          <w:p w:rsidR="009A747C" w:rsidRPr="00E34CF3" w:rsidRDefault="009A747C" w:rsidP="007973A5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  <w:lang w:val="en-US"/>
              </w:rPr>
              <w:t>ΠΑΛΑΙΟ</w:t>
            </w:r>
            <w:r w:rsidRPr="00E34CF3">
              <w:rPr>
                <w:rFonts w:ascii="Comic Sans MS" w:hAnsi="Comic Sans MS" w:cs="Comic Sans MS"/>
              </w:rPr>
              <w:t xml:space="preserve"> ΚΤΗΡΙΟ</w:t>
            </w:r>
          </w:p>
          <w:p w:rsidR="009A747C" w:rsidRPr="00E34CF3" w:rsidRDefault="009A747C" w:rsidP="007973A5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ΣΗΜΜΥ</w:t>
            </w:r>
          </w:p>
          <w:p w:rsidR="009A747C" w:rsidRPr="00E34CF3" w:rsidRDefault="009A747C" w:rsidP="007973A5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Αιθ. 1.1.31</w:t>
            </w: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Εικονική Πραγματικότητα, Συστήματα Αφής &amp; Εφαρμογές στην Τηλερομποτική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333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Κ. Τζαφέστας 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Αλγόριθμοι Δικτύων &amp; Πολυπλοκότητα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446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Α. Παγουρτζής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Ε. Βαρβαρίγος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ΤΡΙΤΗ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14:00 – 18:00</w:t>
            </w:r>
          </w:p>
          <w:p w:rsidR="009A747C" w:rsidRPr="00E34CF3" w:rsidRDefault="009A747C" w:rsidP="00733299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</w:t>
            </w:r>
            <w:r>
              <w:rPr>
                <w:rFonts w:ascii="Comic Sans MS" w:hAnsi="Comic Sans MS" w:cs="Comic Sans MS"/>
              </w:rPr>
              <w:t xml:space="preserve">Έναρξη μαθημάτων </w:t>
            </w:r>
            <w:r w:rsidRPr="00E34CF3">
              <w:rPr>
                <w:rFonts w:ascii="Comic Sans MS" w:hAnsi="Comic Sans MS" w:cs="Comic Sans MS"/>
              </w:rPr>
              <w:t>7/3)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ΠΑΛΑΙΟ ΚΤΗΡΙΟ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ΣΗΜΜΥ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Αιθ. 1.1.29</w:t>
            </w:r>
          </w:p>
        </w:tc>
      </w:tr>
      <w:tr w:rsidR="009A747C" w:rsidRPr="00E34CF3">
        <w:trPr>
          <w:cantSplit/>
          <w:trHeight w:hRule="exact" w:val="2858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Απελευθέρωση και Ρύθμιση στο Χώρο των Τεχνολογιών Πληροφορικής και Επικοινωνιών: Θεωρία και Πρακτική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589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Β. Μάγκλαρης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Θ. Καρούνος 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(ΕΔΙΠ)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Ι. Καλογήρου 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(Σχ. Χημ. Μηχ/κων)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Α. Τσακανίκας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(Σχ. Χημ. Μηχ/κων)</w:t>
            </w:r>
          </w:p>
        </w:tc>
        <w:tc>
          <w:tcPr>
            <w:tcW w:w="1855" w:type="dxa"/>
          </w:tcPr>
          <w:p w:rsidR="009A747C" w:rsidRDefault="009A747C" w:rsidP="00733299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Τεχνολογίες Αισθητήρων και Μικροσυστημάτων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590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Ι. Αβαριτσιώτης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1C495D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550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Αλγόριθμοι Ψηφιακής Επεξεργασίας Σημάτων και Εφαρμογές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596</w:t>
            </w: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Η. Κουκούτσης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Β. Λούμος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Κ. Παπαοδυσσεύς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Σχεδίαση Ολοκληρωμένων Κυκλωμάτων με Τηλεπικοινωνιακές Εφαρμογές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620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7"/>
              <w:rPr>
                <w:rFonts w:ascii="Comic Sans MS" w:hAnsi="Comic Sans MS" w:cs="Comic Sans MS"/>
                <w:b w:val="0"/>
                <w:bCs w:val="0"/>
                <w:sz w:val="20"/>
                <w:szCs w:val="2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sz w:val="20"/>
                <w:szCs w:val="20"/>
              </w:rPr>
              <w:t>Ι. Παπανάνος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 xml:space="preserve">Αυτοοργανούμενα </w:t>
            </w:r>
          </w:p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</w:t>
            </w:r>
            <w:r w:rsidRPr="00E34CF3">
              <w:rPr>
                <w:rFonts w:ascii="Comic Sans MS" w:hAnsi="Comic Sans MS" w:cs="Comic Sans MS"/>
                <w:lang w:val="en-US"/>
              </w:rPr>
              <w:t>ad</w:t>
            </w:r>
            <w:r w:rsidRPr="00E34CF3">
              <w:rPr>
                <w:rFonts w:ascii="Comic Sans MS" w:hAnsi="Comic Sans MS" w:cs="Comic Sans MS"/>
              </w:rPr>
              <w:t>-</w:t>
            </w:r>
            <w:r w:rsidRPr="00E34CF3">
              <w:rPr>
                <w:rFonts w:ascii="Comic Sans MS" w:hAnsi="Comic Sans MS" w:cs="Comic Sans MS"/>
                <w:lang w:val="en-US"/>
              </w:rPr>
              <w:t>hoc</w:t>
            </w:r>
            <w:r w:rsidRPr="00E34CF3">
              <w:rPr>
                <w:rFonts w:ascii="Comic Sans MS" w:hAnsi="Comic Sans MS" w:cs="Comic Sans MS"/>
              </w:rPr>
              <w:t xml:space="preserve">) Δίκτυα 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633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Σ. Παπαβασιλείου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A46BEE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Λογική και Πληροφορική ΙΙ: λ-Λογισμός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635</w:t>
            </w:r>
          </w:p>
        </w:tc>
        <w:tc>
          <w:tcPr>
            <w:tcW w:w="286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Γ. Κολέτσος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BC7E7C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A747C" w:rsidRPr="00E34CF3">
        <w:trPr>
          <w:cantSplit/>
          <w:trHeight w:hRule="exact" w:val="2552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Προχωρημένα Θέματα Λογικής Σχεδίασης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670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860" w:type="dxa"/>
          </w:tcPr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Δ. Σούντρης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Γ. Οικονομάκος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Κ. Πεκμεστζή</w:t>
            </w:r>
          </w:p>
          <w:p w:rsidR="009A747C" w:rsidRPr="00E34CF3" w:rsidRDefault="009A747C">
            <w:pPr>
              <w:spacing w:line="360" w:lineRule="auto"/>
              <w:jc w:val="center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</w:rPr>
              <w:t xml:space="preserve">Γ. Παπακωνσταντίνου 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lang w:val="en-U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Εισαγωγή στη Φυσική και την Τεχνολογία της Ελεγχόμενης Θερμοπυρηνικής Σύντηξης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702</w:t>
            </w:r>
          </w:p>
        </w:tc>
        <w:tc>
          <w:tcPr>
            <w:tcW w:w="2860" w:type="dxa"/>
          </w:tcPr>
          <w:p w:rsidR="009A747C" w:rsidRPr="000263EC" w:rsidRDefault="009A747C">
            <w:pPr>
              <w:pStyle w:val="Heading5"/>
              <w:spacing w:line="360" w:lineRule="auto"/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  <w:t>Κ. Χιτζανίδης,</w:t>
            </w:r>
          </w:p>
          <w:p w:rsidR="009A747C" w:rsidRPr="00E34CF3" w:rsidRDefault="009A747C">
            <w:pPr>
              <w:pStyle w:val="Heading5"/>
              <w:spacing w:line="360" w:lineRule="auto"/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  <w:t xml:space="preserve">Ι. Κομίνης </w:t>
            </w:r>
          </w:p>
          <w:p w:rsidR="009A747C" w:rsidRPr="00E34CF3" w:rsidRDefault="009A747C">
            <w:pPr>
              <w:pStyle w:val="Heading5"/>
              <w:spacing w:line="360" w:lineRule="auto"/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  <w:t>(ΣΕΜΦΕ)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  <w:lang w:val="en-US"/>
              </w:rPr>
              <w:t>T</w:t>
            </w:r>
            <w:r w:rsidRPr="00E34CF3">
              <w:rPr>
                <w:rFonts w:ascii="Comic Sans MS" w:hAnsi="Comic Sans MS" w:cs="Comic Sans MS"/>
              </w:rPr>
              <w:t>εχνολογία Επικοινωνίας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lang w:val="en-US"/>
              </w:rPr>
            </w:pPr>
            <w:r w:rsidRPr="00E34CF3">
              <w:rPr>
                <w:rFonts w:ascii="Comic Sans MS" w:hAnsi="Comic Sans MS" w:cs="Comic Sans MS"/>
                <w:lang w:val="en-US"/>
              </w:rPr>
              <w:t>703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  <w:lang w:val="en-US"/>
              </w:rPr>
            </w:pPr>
          </w:p>
        </w:tc>
        <w:tc>
          <w:tcPr>
            <w:tcW w:w="2860" w:type="dxa"/>
          </w:tcPr>
          <w:p w:rsidR="009A747C" w:rsidRPr="00E34CF3" w:rsidRDefault="009A747C">
            <w:pPr>
              <w:pStyle w:val="Heading5"/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  <w:t>Γ. Καμπουράκης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  <w:color w:val="000000"/>
              </w:rPr>
              <w:t>Προχωρημένα Θέματα Επιστήμης και Αναλυτικής Δεδομένων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708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5"/>
              <w:spacing w:line="360" w:lineRule="auto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Α. - Γ. Σταφυλοπάτης</w:t>
            </w:r>
          </w:p>
          <w:p w:rsidR="009A747C" w:rsidRPr="00E34CF3" w:rsidRDefault="009A747C">
            <w:pPr>
              <w:pStyle w:val="Heading5"/>
              <w:spacing w:line="360" w:lineRule="auto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Γ. Στάμου</w:t>
            </w:r>
          </w:p>
          <w:p w:rsidR="009A747C" w:rsidRPr="00E34CF3" w:rsidRDefault="009A747C">
            <w:pPr>
              <w:pStyle w:val="Heading5"/>
              <w:spacing w:line="360" w:lineRule="auto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Γ. Σιόλας</w:t>
            </w:r>
          </w:p>
          <w:p w:rsidR="009A747C" w:rsidRPr="00E34CF3" w:rsidRDefault="009A747C">
            <w:pPr>
              <w:pStyle w:val="Heading5"/>
              <w:spacing w:line="360" w:lineRule="auto"/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</w:rPr>
              <w:t>(ΕΔΙΠ)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ΠΕΜΠΤΗ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</w:t>
            </w:r>
            <w:r w:rsidRPr="00E34CF3">
              <w:rPr>
                <w:rFonts w:ascii="Comic Sans MS" w:hAnsi="Comic Sans MS" w:cs="Comic Sans MS"/>
                <w:lang w:val="en-US"/>
              </w:rPr>
              <w:t>0</w:t>
            </w:r>
            <w:r w:rsidRPr="00E34CF3">
              <w:rPr>
                <w:rFonts w:ascii="Comic Sans MS" w:hAnsi="Comic Sans MS" w:cs="Comic Sans MS"/>
              </w:rPr>
              <w:t>:30 – 1</w:t>
            </w:r>
            <w:r w:rsidRPr="00E34CF3">
              <w:rPr>
                <w:rFonts w:ascii="Comic Sans MS" w:hAnsi="Comic Sans MS" w:cs="Comic Sans MS"/>
                <w:lang w:val="en-US"/>
              </w:rPr>
              <w:t>3</w:t>
            </w:r>
            <w:r w:rsidRPr="00E34CF3">
              <w:rPr>
                <w:rFonts w:ascii="Comic Sans MS" w:hAnsi="Comic Sans MS" w:cs="Comic Sans MS"/>
              </w:rPr>
              <w:t>:30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  <w:lang w:val="en-US"/>
              </w:rPr>
              <w:t>ΠΑΛΑΙΟ</w:t>
            </w:r>
            <w:r w:rsidRPr="00E34CF3">
              <w:rPr>
                <w:rFonts w:ascii="Comic Sans MS" w:hAnsi="Comic Sans MS" w:cs="Comic Sans MS"/>
              </w:rPr>
              <w:t xml:space="preserve"> ΚΤΗΡΙΟ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ΣΗΜΜΥ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Αιθ. 1.1.29</w:t>
            </w: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Arial" w:hAnsi="Arial" w:cs="Arial"/>
                <w:color w:val="000000"/>
              </w:rPr>
            </w:pPr>
            <w:r w:rsidRPr="00E34CF3">
              <w:rPr>
                <w:rFonts w:ascii="Comic Sans MS" w:hAnsi="Comic Sans MS" w:cs="Comic Sans MS"/>
                <w:color w:val="000000"/>
              </w:rPr>
              <w:t>Μικροκυματικές Πηγές Ισχύος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709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5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Ι. Βομβορίδης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676DFD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Arial" w:hAnsi="Arial" w:cs="Arial"/>
                <w:color w:val="000000"/>
              </w:rPr>
            </w:pPr>
            <w:r w:rsidRPr="00E34CF3">
              <w:rPr>
                <w:rFonts w:ascii="Comic Sans MS" w:hAnsi="Comic Sans MS" w:cs="Comic Sans MS"/>
                <w:color w:val="000000"/>
              </w:rPr>
              <w:t>Σχεδίαση Αναλογικών Μικροηλεκτρονικών Κυκλωμάτων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710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5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Π. - Π. Σωτηριάδης</w:t>
            </w:r>
          </w:p>
        </w:tc>
        <w:tc>
          <w:tcPr>
            <w:tcW w:w="1855" w:type="dxa"/>
          </w:tcPr>
          <w:p w:rsidR="009A747C" w:rsidRDefault="009A747C" w:rsidP="00E34CF3">
            <w:pPr>
              <w:jc w:val="center"/>
            </w:pPr>
            <w:r w:rsidRPr="00676DFD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E34CF3">
              <w:rPr>
                <w:rFonts w:ascii="Comic Sans MS" w:hAnsi="Comic Sans MS" w:cs="Comic Sans MS"/>
                <w:color w:val="000000"/>
              </w:rPr>
              <w:t>Λογική και Πληροφορική ΙΙ: Λογική, Αυτόματα και Παίγνια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711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5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Ε. Ζάχος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ΤΡΙΤΗ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10:00 – 13:00</w:t>
            </w:r>
          </w:p>
          <w:p w:rsidR="009A747C" w:rsidRPr="00E34CF3" w:rsidRDefault="009A747C" w:rsidP="00733299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(</w:t>
            </w:r>
            <w:r>
              <w:rPr>
                <w:rFonts w:ascii="Comic Sans MS" w:hAnsi="Comic Sans MS" w:cs="Comic Sans MS"/>
              </w:rPr>
              <w:t>Έναρξη Μαθημάτων</w:t>
            </w:r>
            <w:r w:rsidRPr="00E34CF3">
              <w:rPr>
                <w:rFonts w:ascii="Comic Sans MS" w:hAnsi="Comic Sans MS" w:cs="Comic Sans MS"/>
              </w:rPr>
              <w:t xml:space="preserve"> 7/3)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ΠΑΛΑΙΟ ΚΤΗΡΙΟ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ΣΗΜΜΥ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Αιθ. 1.1.31</w:t>
            </w: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E34CF3">
              <w:rPr>
                <w:rFonts w:ascii="Comic Sans MS" w:hAnsi="Comic Sans MS" w:cs="Comic Sans MS"/>
                <w:color w:val="000000"/>
              </w:rPr>
              <w:t>Μαγνητισμός και Μαγνητικά Υλικά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712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5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Ε. Χριστοφόρου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ΔΕΥΤΕΡΑ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15:00 – 18:00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ΑΜΦΙΘΕΑΤΡΟ ΠΛΗΡΟΦΟΡΙΚΗΣ</w:t>
            </w:r>
          </w:p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ΚΤΗΡΙΟ ΥΠΟΛΟΓΙΣΤΗ</w:t>
            </w:r>
          </w:p>
        </w:tc>
      </w:tr>
      <w:tr w:rsidR="009A747C" w:rsidRPr="00E34CF3"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9A747C" w:rsidRPr="00E34CF3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E34CF3">
              <w:rPr>
                <w:rFonts w:ascii="Comic Sans MS" w:hAnsi="Comic Sans MS" w:cs="Comic Sans MS"/>
                <w:color w:val="000000"/>
              </w:rPr>
              <w:t>Ερευνητικά Θέματα Υλοποίησης Γλωσσών Προγραμματισμού</w:t>
            </w:r>
          </w:p>
        </w:tc>
        <w:tc>
          <w:tcPr>
            <w:tcW w:w="78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690</w:t>
            </w:r>
          </w:p>
        </w:tc>
        <w:tc>
          <w:tcPr>
            <w:tcW w:w="2860" w:type="dxa"/>
          </w:tcPr>
          <w:p w:rsidR="009A747C" w:rsidRPr="00E34CF3" w:rsidRDefault="009A747C">
            <w:pPr>
              <w:pStyle w:val="Heading5"/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</w:pPr>
            <w:r w:rsidRPr="00E34CF3">
              <w:rPr>
                <w:rFonts w:ascii="Comic Sans MS" w:hAnsi="Comic Sans MS" w:cs="Comic Sans MS"/>
                <w:b w:val="0"/>
                <w:bCs w:val="0"/>
                <w:i w:val="0"/>
                <w:iCs w:val="0"/>
                <w:color w:val="000000"/>
              </w:rPr>
              <w:t>Κ. Σαγώνας</w:t>
            </w:r>
          </w:p>
        </w:tc>
        <w:tc>
          <w:tcPr>
            <w:tcW w:w="1855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</w:p>
        </w:tc>
        <w:tc>
          <w:tcPr>
            <w:tcW w:w="2431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9A747C" w:rsidRPr="00E34CF3" w:rsidRDefault="009A747C">
      <w:pPr>
        <w:jc w:val="center"/>
        <w:rPr>
          <w:rFonts w:ascii="Arial" w:hAnsi="Arial" w:cs="Arial"/>
        </w:rPr>
        <w:sectPr w:rsidR="009A747C" w:rsidRPr="00E34CF3" w:rsidSect="00E34CF3">
          <w:footerReference w:type="default" r:id="rId8"/>
          <w:pgSz w:w="11906" w:h="16838"/>
          <w:pgMar w:top="1134" w:right="1134" w:bottom="709" w:left="1134" w:header="720" w:footer="720" w:gutter="0"/>
          <w:cols w:space="720"/>
        </w:sectPr>
      </w:pPr>
    </w:p>
    <w:p w:rsidR="009A747C" w:rsidRPr="00E34CF3" w:rsidRDefault="009A747C">
      <w:pPr>
        <w:jc w:val="center"/>
        <w:rPr>
          <w:rFonts w:ascii="Arial" w:hAnsi="Arial" w:cs="Arial"/>
        </w:rPr>
      </w:pPr>
    </w:p>
    <w:p w:rsidR="009A747C" w:rsidRPr="00E34CF3" w:rsidRDefault="009A747C">
      <w:pPr>
        <w:jc w:val="center"/>
        <w:rPr>
          <w:rFonts w:ascii="Arial" w:hAnsi="Arial" w:cs="Arial"/>
        </w:rPr>
      </w:pPr>
    </w:p>
    <w:tbl>
      <w:tblPr>
        <w:tblW w:w="98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7"/>
        <w:gridCol w:w="812"/>
        <w:gridCol w:w="2236"/>
        <w:gridCol w:w="2437"/>
        <w:gridCol w:w="2410"/>
      </w:tblGrid>
      <w:tr w:rsidR="009A747C" w:rsidRPr="00E34CF3">
        <w:trPr>
          <w:cantSplit/>
          <w:jc w:val="center"/>
        </w:trPr>
        <w:tc>
          <w:tcPr>
            <w:tcW w:w="9882" w:type="dxa"/>
            <w:gridSpan w:val="5"/>
          </w:tcPr>
          <w:p w:rsidR="009A747C" w:rsidRPr="00E34CF3" w:rsidRDefault="009A747C">
            <w:pPr>
              <w:pStyle w:val="Heading4"/>
              <w:rPr>
                <w:rFonts w:ascii="Comic Sans MS" w:hAnsi="Comic Sans MS" w:cs="Comic Sans MS"/>
                <w:b w:val="0"/>
                <w:bCs w:val="0"/>
                <w:sz w:val="20"/>
                <w:szCs w:val="20"/>
              </w:rPr>
            </w:pPr>
            <w:r w:rsidRPr="00E34CF3">
              <w:rPr>
                <w:rFonts w:ascii="Comic Sans MS" w:hAnsi="Comic Sans MS" w:cs="Comic Sans MS"/>
                <w:sz w:val="20"/>
                <w:szCs w:val="20"/>
              </w:rPr>
              <w:t>ΜΑΘΗΜΑΤΑ ΤΗΣ ΣΧΟΛΗΣ ΕΦΑΡΜΟΣΜΕΝΩΝ ΜΑΘΗΜΑΤΙΚΩΝ ΚΑΙ ΦΥΣΙΚΩΝ ΕΠΙΣΤΗΜΩΝ</w:t>
            </w:r>
          </w:p>
        </w:tc>
      </w:tr>
      <w:tr w:rsidR="009A747C" w:rsidRPr="00E34CF3">
        <w:trPr>
          <w:cantSplit/>
          <w:jc w:val="center"/>
        </w:trPr>
        <w:tc>
          <w:tcPr>
            <w:tcW w:w="1987" w:type="dxa"/>
          </w:tcPr>
          <w:p w:rsidR="009A747C" w:rsidRPr="00E34CF3" w:rsidRDefault="009A747C">
            <w:pPr>
              <w:pStyle w:val="Heading4"/>
              <w:rPr>
                <w:rFonts w:ascii="Comic Sans MS" w:hAnsi="Comic Sans MS" w:cs="Comic Sans MS"/>
                <w:sz w:val="20"/>
                <w:szCs w:val="20"/>
              </w:rPr>
            </w:pPr>
            <w:r w:rsidRPr="00E34CF3">
              <w:rPr>
                <w:rFonts w:ascii="Comic Sans MS" w:hAnsi="Comic Sans MS" w:cs="Comic Sans MS"/>
                <w:sz w:val="20"/>
                <w:szCs w:val="20"/>
              </w:rPr>
              <w:t>ΜΑΘΗΜΑΤΑ</w:t>
            </w:r>
          </w:p>
        </w:tc>
        <w:tc>
          <w:tcPr>
            <w:tcW w:w="812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E34CF3">
              <w:rPr>
                <w:rFonts w:ascii="Comic Sans MS" w:hAnsi="Comic Sans MS" w:cs="Comic Sans MS"/>
                <w:b/>
                <w:bCs/>
              </w:rPr>
              <w:t>ΚΩΔ</w:t>
            </w:r>
          </w:p>
        </w:tc>
        <w:tc>
          <w:tcPr>
            <w:tcW w:w="2236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E34CF3">
              <w:rPr>
                <w:rFonts w:ascii="Comic Sans MS" w:hAnsi="Comic Sans MS" w:cs="Comic Sans MS"/>
                <w:b/>
                <w:bCs/>
              </w:rPr>
              <w:t>ΔΙΔΑΣΚΟΝΤΕΣ</w:t>
            </w:r>
          </w:p>
        </w:tc>
        <w:tc>
          <w:tcPr>
            <w:tcW w:w="2437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E34CF3">
              <w:rPr>
                <w:rFonts w:ascii="Comic Sans MS" w:hAnsi="Comic Sans MS" w:cs="Comic Sans MS"/>
                <w:b/>
                <w:bCs/>
              </w:rPr>
              <w:t>ΗΜΕΡ./ΩΡΕΣ ΔΙΔΑΣΚΑΛΙΑΣ</w:t>
            </w:r>
          </w:p>
        </w:tc>
        <w:tc>
          <w:tcPr>
            <w:tcW w:w="2410" w:type="dxa"/>
          </w:tcPr>
          <w:p w:rsidR="009A747C" w:rsidRPr="00E34CF3" w:rsidRDefault="009A747C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 w:rsidRPr="00E34CF3">
              <w:rPr>
                <w:rFonts w:ascii="Comic Sans MS" w:hAnsi="Comic Sans MS" w:cs="Comic Sans MS"/>
                <w:b/>
                <w:bCs/>
              </w:rPr>
              <w:t>ΑΙΘΟΥΣΑ ΔΙΔΑΣΚΑΛΙΑΣ</w:t>
            </w: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Mερικές Διαφορικές Εξισώσεις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412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Α. Χαραλαμπόπουλος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ΤΕΤΑΡΤΗ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15:00 – 19:00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Αιθ. 1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ΚΤΗΡΙΟ ΣΕΜΦΕ</w:t>
            </w: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 xml:space="preserve">Ανάλυση Πινάκων </w:t>
            </w:r>
          </w:p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449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Π.Ψαρράκος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  <w:r w:rsidRPr="00CD7C64">
              <w:rPr>
                <w:rFonts w:ascii="Comic Sans MS" w:hAnsi="Comic Sans MS" w:cs="Comic Sans MS"/>
              </w:rPr>
              <w:t xml:space="preserve"> ppsarr@math.ntua.gr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Αρμονική Ανάλυση &amp; Εφαρμογές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462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Ι.Σαραντόπουλος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  <w:r w:rsidRPr="00CD7C64">
              <w:rPr>
                <w:rFonts w:ascii="Comic Sans MS" w:hAnsi="Comic Sans MS" w:cs="Comic Sans MS"/>
              </w:rPr>
              <w:t xml:space="preserve"> ysarant@math.ntua.gr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Επιχειρησιακή Έρευνα Ι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464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Ι. Κολέτσος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ΤΡΙΤΗ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10:15-13:30</w:t>
            </w:r>
          </w:p>
        </w:tc>
        <w:tc>
          <w:tcPr>
            <w:tcW w:w="2410" w:type="dxa"/>
          </w:tcPr>
          <w:p w:rsidR="009A747C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PC LAB</w:t>
            </w:r>
          </w:p>
          <w:p w:rsidR="009A747C" w:rsidRDefault="009A747C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</w:t>
            </w:r>
            <w:r w:rsidRPr="002434B0">
              <w:rPr>
                <w:rFonts w:ascii="Comic Sans MS" w:hAnsi="Comic Sans MS" w:cs="Comic Sans MS"/>
                <w:vertAlign w:val="superscript"/>
              </w:rPr>
              <w:t>ος</w:t>
            </w:r>
            <w:r>
              <w:rPr>
                <w:rFonts w:ascii="Comic Sans MS" w:hAnsi="Comic Sans MS" w:cs="Comic Sans MS"/>
              </w:rPr>
              <w:t xml:space="preserve"> Όροφος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ΚΤΗΡΙΟ Ε</w:t>
            </w: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C* - Άλγεβρες και Θεωρία Τελεστών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636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Δ. Δριβαλιάρης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 xml:space="preserve">Το μάθημα θα προσφέρεται Πέμπτη ή Παρασκευή. Οι ώρες του μαθήματος θα ορισθούν μετά από συνεννόηση με το διδάσκοντα 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d.drivaliaris@fme.aegean.gr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Ειδικά Θέματα Διαφορικών &amp; Μερικών Διαφορικών Εξισώσεων</w:t>
            </w:r>
          </w:p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 xml:space="preserve">Β) Μη Γραμμικές Μερικές Διαφορικές Εξισώσεις 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638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Ν. Σταυρακάκης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Ν. Ζωγραφόπουλος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Γ. Τραχανάς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ΠΕΜΠΤΗ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18:00-21:00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Αιθ. 1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ΚΤΗΡΙΟ ΣΕΜΦΕ</w:t>
            </w: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Στοχαστικές Διαφορικές Εξισώσεις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639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Μ. Λουλάκης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Dr. Σ. Βακερούδης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  <w:r w:rsidRPr="00CD7C64">
              <w:rPr>
                <w:rFonts w:ascii="Comic Sans MS" w:hAnsi="Comic Sans MS" w:cs="Comic Sans MS"/>
              </w:rPr>
              <w:t xml:space="preserve"> loulakis@math.ntua.gr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Θεωρία Μέτρου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671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Ι. Γάσπαρης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Β. Κανελλόπουλος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ΠΕΜΠΤΗ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15:00-18:00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Αιθ. 101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ΝΕΟ ΚΤΗΡΙΟ ΣΕΜΦΕ</w:t>
            </w: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 xml:space="preserve">Αριθμητικές Μέθοδοι Συνήθων και Μερικών Διαφορικών Εξισώσεων </w:t>
            </w:r>
          </w:p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Α) Προβλήματα αρχικών &amp; συνοριακών τιμών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672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Ι. Χρυσοβέργης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Σ. Βουτσινάς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ΤΕΤΑΡΤΗ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15:00-16:30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ΠΑΡΑΣΚΕΥΗ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15:00-16:30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Αιθ. 1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ΝΕΟ ΚΤΗΡΙΟ ΣΕΜΦΕ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Αιθ. 1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ΝΕΟ ΚΤΗΡΙΟ ΣΕΜΦΕ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Στατιστικός Έλεγχος Ποιότητας</w:t>
            </w:r>
          </w:p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683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Χ. Κουκουβίνος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ΔΕΥΤΕΡΑ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09:00-12:00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Αιθ. 108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ΝΕΟ ΚΤΗΡΙΟ ΣΕΜΦΕ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(&amp; 1 ώρα Εργαστήριο)</w:t>
            </w: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Ειδικά Θέματα Διαφορικών &amp; Μερικών Διαφορικών Εξισώσεων</w:t>
            </w:r>
          </w:p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Α) Ολοκληρωτικές Εξισώσεις</w:t>
            </w:r>
          </w:p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685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Δ. Γκιντίδης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E34CF3">
              <w:rPr>
                <w:rFonts w:ascii="Comic Sans MS" w:hAnsi="Comic Sans MS" w:cs="Comic Sans MS"/>
              </w:rPr>
              <w:t>Επικοινωνία με Διδάσκοντα</w:t>
            </w:r>
            <w:r w:rsidRPr="00CD7C64">
              <w:rPr>
                <w:rFonts w:ascii="Comic Sans MS" w:hAnsi="Comic Sans MS" w:cs="Comic Sans MS"/>
              </w:rPr>
              <w:t xml:space="preserve"> dgindi@math.ntua.gr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 xml:space="preserve">Θέματα Μαθηματικής Ανάλυσης: </w:t>
            </w:r>
          </w:p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Ε) Μη Γραμμική Συναρτησιακή Ανάλυση ΙΙ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693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Δ. Κραββαρίτης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Γ. Σμυρλής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ΤΡΙΤΗ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10:30-13:30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Αιθ. 1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ΚΤΗΡΙΟ ΣΕΜΦΕ</w:t>
            </w:r>
          </w:p>
        </w:tc>
      </w:tr>
      <w:tr w:rsidR="009A747C" w:rsidRPr="00CD7C64">
        <w:trPr>
          <w:cantSplit/>
          <w:trHeight w:val="1134"/>
          <w:jc w:val="center"/>
        </w:trPr>
        <w:tc>
          <w:tcPr>
            <w:tcW w:w="1987" w:type="dxa"/>
          </w:tcPr>
          <w:p w:rsidR="009A747C" w:rsidRPr="00CD7C64" w:rsidRDefault="009A747C">
            <w:pPr>
              <w:jc w:val="both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Μπευζιανή Στατιστική και MCMC</w:t>
            </w:r>
          </w:p>
        </w:tc>
        <w:tc>
          <w:tcPr>
            <w:tcW w:w="812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696</w:t>
            </w:r>
          </w:p>
        </w:tc>
        <w:tc>
          <w:tcPr>
            <w:tcW w:w="2236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  <w:color w:val="000000"/>
              </w:rPr>
            </w:pPr>
            <w:r w:rsidRPr="00CD7C64">
              <w:rPr>
                <w:rFonts w:ascii="Comic Sans MS" w:hAnsi="Comic Sans MS" w:cs="Comic Sans MS"/>
                <w:color w:val="000000"/>
              </w:rPr>
              <w:t>Δ. Φουσκάκης</w:t>
            </w:r>
          </w:p>
        </w:tc>
        <w:tc>
          <w:tcPr>
            <w:tcW w:w="2437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ΤΡΙΤΗ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16:00-19:00</w:t>
            </w:r>
          </w:p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(Έναρξη μαθήματος 21/2)</w:t>
            </w:r>
          </w:p>
        </w:tc>
        <w:tc>
          <w:tcPr>
            <w:tcW w:w="2410" w:type="dxa"/>
          </w:tcPr>
          <w:p w:rsidR="009A747C" w:rsidRPr="00CD7C64" w:rsidRDefault="009A747C">
            <w:pPr>
              <w:jc w:val="center"/>
              <w:rPr>
                <w:rFonts w:ascii="Comic Sans MS" w:hAnsi="Comic Sans MS" w:cs="Comic Sans MS"/>
              </w:rPr>
            </w:pPr>
            <w:r w:rsidRPr="00CD7C64">
              <w:rPr>
                <w:rFonts w:ascii="Comic Sans MS" w:hAnsi="Comic Sans MS" w:cs="Comic Sans MS"/>
              </w:rPr>
              <w:t>PC LAB</w:t>
            </w:r>
          </w:p>
        </w:tc>
      </w:tr>
    </w:tbl>
    <w:p w:rsidR="009A747C" w:rsidRDefault="009A747C">
      <w:pPr>
        <w:spacing w:line="36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A747C" w:rsidRDefault="009A747C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9A747C" w:rsidRDefault="009A747C">
      <w:pPr>
        <w:pStyle w:val="BodyText"/>
        <w:spacing w:line="480" w:lineRule="auto"/>
        <w:jc w:val="left"/>
        <w:rPr>
          <w:b/>
          <w:bCs/>
          <w:i/>
          <w:iCs/>
          <w:emboss/>
          <w:color w:val="FFFFFF"/>
        </w:rPr>
      </w:pPr>
    </w:p>
    <w:sectPr w:rsidR="009A747C" w:rsidSect="003E661D">
      <w:pgSz w:w="11906" w:h="16838"/>
      <w:pgMar w:top="1135" w:right="1418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7C" w:rsidRDefault="009A747C">
      <w:r>
        <w:separator/>
      </w:r>
    </w:p>
  </w:endnote>
  <w:endnote w:type="continuationSeparator" w:id="0">
    <w:p w:rsidR="009A747C" w:rsidRDefault="009A7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7C" w:rsidRDefault="009A747C">
    <w:r>
      <w:rPr>
        <w:rFonts w:ascii="Arial" w:hAnsi="Arial" w:cs="Arial"/>
        <w:b/>
        <w:bCs/>
        <w:sz w:val="22"/>
        <w:szCs w:val="22"/>
      </w:rPr>
      <w:t xml:space="preserve"> </w:t>
    </w:r>
  </w:p>
  <w:p w:rsidR="009A747C" w:rsidRDefault="009A74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7C" w:rsidRDefault="009A747C">
      <w:r>
        <w:separator/>
      </w:r>
    </w:p>
  </w:footnote>
  <w:footnote w:type="continuationSeparator" w:id="0">
    <w:p w:rsidR="009A747C" w:rsidRDefault="009A7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305"/>
    <w:multiLevelType w:val="multilevel"/>
    <w:tmpl w:val="24AAE69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61A6AF1"/>
    <w:multiLevelType w:val="hybridMultilevel"/>
    <w:tmpl w:val="FB5A3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B138D5"/>
    <w:multiLevelType w:val="multilevel"/>
    <w:tmpl w:val="ECC8760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7C252DC"/>
    <w:multiLevelType w:val="multilevel"/>
    <w:tmpl w:val="EEFE2FF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39A3DBF"/>
    <w:multiLevelType w:val="multilevel"/>
    <w:tmpl w:val="FDA0868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A5"/>
    <w:rsid w:val="000263EC"/>
    <w:rsid w:val="000A2190"/>
    <w:rsid w:val="000F199A"/>
    <w:rsid w:val="0011158B"/>
    <w:rsid w:val="001C495D"/>
    <w:rsid w:val="002434B0"/>
    <w:rsid w:val="002B2CDD"/>
    <w:rsid w:val="00394535"/>
    <w:rsid w:val="003B5FE4"/>
    <w:rsid w:val="003E661D"/>
    <w:rsid w:val="00611D0A"/>
    <w:rsid w:val="00637915"/>
    <w:rsid w:val="00670C1A"/>
    <w:rsid w:val="00676DFD"/>
    <w:rsid w:val="00733299"/>
    <w:rsid w:val="007973A5"/>
    <w:rsid w:val="007A5513"/>
    <w:rsid w:val="00844C35"/>
    <w:rsid w:val="008A367E"/>
    <w:rsid w:val="008E5AAA"/>
    <w:rsid w:val="00924C0C"/>
    <w:rsid w:val="009A747C"/>
    <w:rsid w:val="009F1E60"/>
    <w:rsid w:val="00A06FA5"/>
    <w:rsid w:val="00A46BEE"/>
    <w:rsid w:val="00AF4F29"/>
    <w:rsid w:val="00B86F2D"/>
    <w:rsid w:val="00B92B9A"/>
    <w:rsid w:val="00BC7E7C"/>
    <w:rsid w:val="00C5062F"/>
    <w:rsid w:val="00CC0E66"/>
    <w:rsid w:val="00CD7C64"/>
    <w:rsid w:val="00DC7A93"/>
    <w:rsid w:val="00DE4B3C"/>
    <w:rsid w:val="00E34CF3"/>
    <w:rsid w:val="00F1203D"/>
    <w:rsid w:val="00F3478C"/>
    <w:rsid w:val="00F40FA9"/>
    <w:rsid w:val="00F8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1D"/>
    <w:rPr>
      <w:sz w:val="20"/>
      <w:szCs w:val="20"/>
      <w:lang w:val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661D"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61D"/>
    <w:pPr>
      <w:keepNext/>
      <w:spacing w:line="360" w:lineRule="auto"/>
      <w:jc w:val="center"/>
      <w:outlineLvl w:val="1"/>
    </w:pPr>
    <w:rPr>
      <w:rFonts w:ascii="Arial Narrow" w:hAnsi="Arial Narrow" w:cs="Arial Narro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61D"/>
    <w:pPr>
      <w:keepNext/>
      <w:ind w:right="-692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61D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61D"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661D"/>
    <w:pPr>
      <w:keepNext/>
      <w:jc w:val="center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661D"/>
    <w:pPr>
      <w:keepNext/>
      <w:jc w:val="center"/>
      <w:outlineLvl w:val="6"/>
    </w:pPr>
    <w:rPr>
      <w:rFonts w:ascii="Arial" w:hAnsi="Arial" w:cs="Arial"/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661D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661D"/>
    <w:pPr>
      <w:keepNext/>
      <w:jc w:val="center"/>
      <w:outlineLvl w:val="8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449"/>
    <w:rPr>
      <w:rFonts w:asciiTheme="majorHAnsi" w:eastAsiaTheme="majorEastAsia" w:hAnsiTheme="majorHAnsi" w:cstheme="majorBidi"/>
      <w:b/>
      <w:bCs/>
      <w:kern w:val="32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49"/>
    <w:rPr>
      <w:rFonts w:asciiTheme="majorHAnsi" w:eastAsiaTheme="majorEastAsia" w:hAnsiTheme="majorHAnsi" w:cstheme="majorBidi"/>
      <w:b/>
      <w:bCs/>
      <w:i/>
      <w:iCs/>
      <w:sz w:val="28"/>
      <w:szCs w:val="28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449"/>
    <w:rPr>
      <w:rFonts w:asciiTheme="majorHAnsi" w:eastAsiaTheme="majorEastAsia" w:hAnsiTheme="majorHAnsi" w:cstheme="majorBidi"/>
      <w:b/>
      <w:bCs/>
      <w:sz w:val="26"/>
      <w:szCs w:val="26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49"/>
    <w:rPr>
      <w:rFonts w:asciiTheme="minorHAnsi" w:eastAsiaTheme="minorEastAsia" w:hAnsiTheme="minorHAnsi" w:cstheme="minorBidi"/>
      <w:b/>
      <w:bCs/>
      <w:sz w:val="28"/>
      <w:szCs w:val="28"/>
      <w:lang w:val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449"/>
    <w:rPr>
      <w:rFonts w:asciiTheme="minorHAnsi" w:eastAsiaTheme="minorEastAsia" w:hAnsiTheme="minorHAnsi" w:cstheme="minorBidi"/>
      <w:b/>
      <w:bCs/>
      <w:i/>
      <w:iCs/>
      <w:sz w:val="26"/>
      <w:szCs w:val="26"/>
      <w:lang w:val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449"/>
    <w:rPr>
      <w:rFonts w:asciiTheme="minorHAnsi" w:eastAsiaTheme="minorEastAsia" w:hAnsiTheme="minorHAnsi" w:cstheme="minorBidi"/>
      <w:b/>
      <w:bCs/>
      <w:lang w:val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449"/>
    <w:rPr>
      <w:rFonts w:asciiTheme="minorHAnsi" w:eastAsiaTheme="minorEastAsia" w:hAnsiTheme="minorHAnsi" w:cstheme="minorBidi"/>
      <w:sz w:val="24"/>
      <w:szCs w:val="24"/>
      <w:lang w:val="el-G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449"/>
    <w:rPr>
      <w:rFonts w:asciiTheme="minorHAnsi" w:eastAsiaTheme="minorEastAsia" w:hAnsiTheme="minorHAnsi" w:cstheme="minorBidi"/>
      <w:i/>
      <w:iCs/>
      <w:sz w:val="24"/>
      <w:szCs w:val="24"/>
      <w:lang w:val="el-G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449"/>
    <w:rPr>
      <w:rFonts w:asciiTheme="majorHAnsi" w:eastAsiaTheme="majorEastAsia" w:hAnsiTheme="majorHAnsi" w:cstheme="majorBidi"/>
      <w:lang w:val="el-GR"/>
    </w:rPr>
  </w:style>
  <w:style w:type="paragraph" w:styleId="BodyText">
    <w:name w:val="Body Text"/>
    <w:basedOn w:val="Normal"/>
    <w:link w:val="BodyTextChar"/>
    <w:uiPriority w:val="99"/>
    <w:rsid w:val="003E661D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449"/>
    <w:rPr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rsid w:val="003E66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449"/>
    <w:rPr>
      <w:sz w:val="20"/>
      <w:szCs w:val="20"/>
      <w:lang w:val="el-GR"/>
    </w:rPr>
  </w:style>
  <w:style w:type="paragraph" w:styleId="BodyText2">
    <w:name w:val="Body Text 2"/>
    <w:basedOn w:val="Normal"/>
    <w:link w:val="BodyText2Char"/>
    <w:uiPriority w:val="99"/>
    <w:rsid w:val="003E661D"/>
    <w:pPr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4449"/>
    <w:rPr>
      <w:sz w:val="20"/>
      <w:szCs w:val="20"/>
      <w:lang w:val="el-GR"/>
    </w:rPr>
  </w:style>
  <w:style w:type="paragraph" w:styleId="BodyText3">
    <w:name w:val="Body Text 3"/>
    <w:basedOn w:val="Normal"/>
    <w:link w:val="BodyText3Char"/>
    <w:uiPriority w:val="99"/>
    <w:rsid w:val="003E661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4449"/>
    <w:rPr>
      <w:sz w:val="16"/>
      <w:szCs w:val="16"/>
      <w:lang w:val="el-GR"/>
    </w:rPr>
  </w:style>
  <w:style w:type="character" w:styleId="Hyperlink">
    <w:name w:val="Hyperlink"/>
    <w:basedOn w:val="DefaultParagraphFont"/>
    <w:uiPriority w:val="99"/>
    <w:rsid w:val="003E66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E66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449"/>
    <w:rPr>
      <w:sz w:val="20"/>
      <w:szCs w:val="20"/>
      <w:lang w:val="el-GR"/>
    </w:rPr>
  </w:style>
  <w:style w:type="character" w:customStyle="1" w:styleId="CharChar2">
    <w:name w:val="Char Char2"/>
    <w:basedOn w:val="DefaultParagraphFont"/>
    <w:uiPriority w:val="99"/>
    <w:rsid w:val="003E661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49"/>
    <w:rPr>
      <w:sz w:val="0"/>
      <w:szCs w:val="0"/>
      <w:lang w:val="el-GR"/>
    </w:rPr>
  </w:style>
  <w:style w:type="character" w:customStyle="1" w:styleId="CharChar1">
    <w:name w:val="Char Char1"/>
    <w:basedOn w:val="DefaultParagraphFont"/>
    <w:uiPriority w:val="99"/>
    <w:semiHidden/>
    <w:rsid w:val="003E661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E661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449"/>
    <w:rPr>
      <w:sz w:val="20"/>
      <w:szCs w:val="20"/>
      <w:lang w:val="el-GR"/>
    </w:rPr>
  </w:style>
  <w:style w:type="character" w:customStyle="1" w:styleId="CharChar">
    <w:name w:val="Char Char"/>
    <w:basedOn w:val="DefaultParagraphFont"/>
    <w:uiPriority w:val="99"/>
    <w:semiHidden/>
    <w:rsid w:val="003E661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E66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1117</Words>
  <Characters>6367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subject/>
  <dc:creator>.</dc:creator>
  <cp:keywords/>
  <dc:description/>
  <cp:lastModifiedBy>graduate_user</cp:lastModifiedBy>
  <cp:revision>3</cp:revision>
  <cp:lastPrinted>2017-02-10T09:30:00Z</cp:lastPrinted>
  <dcterms:created xsi:type="dcterms:W3CDTF">2017-02-24T09:46:00Z</dcterms:created>
  <dcterms:modified xsi:type="dcterms:W3CDTF">2017-02-24T09:48:00Z</dcterms:modified>
</cp:coreProperties>
</file>