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F90C" w14:textId="77777777"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 wp14:anchorId="125BC4C7" wp14:editId="6598CA7A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2C5C" w14:textId="77777777"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14:paraId="3FFB8795" w14:textId="77777777"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14:paraId="2F8D47E2" w14:textId="77777777"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</w:p>
    <w:p w14:paraId="5A0B657E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14:paraId="02417C0D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2540BA11" w14:textId="77777777"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3F2EF29F" w14:textId="77777777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14:paraId="071EA371" w14:textId="36005313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</w:t>
      </w:r>
      <w:r w:rsidR="0015050B">
        <w:rPr>
          <w:rFonts w:ascii="Arial" w:eastAsia="Times New Roman" w:hAnsi="Arial" w:cs="Arial"/>
          <w:b/>
          <w:bCs/>
          <w:sz w:val="24"/>
          <w:szCs w:val="20"/>
          <w:lang w:val="el-GR"/>
        </w:rPr>
        <w:t>1</w:t>
      </w: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-202</w:t>
      </w:r>
      <w:r w:rsidR="0015050B">
        <w:rPr>
          <w:rFonts w:ascii="Arial" w:eastAsia="Times New Roman" w:hAnsi="Arial" w:cs="Arial"/>
          <w:b/>
          <w:bCs/>
          <w:sz w:val="24"/>
          <w:szCs w:val="20"/>
          <w:lang w:val="el-GR"/>
        </w:rPr>
        <w:t>2</w:t>
      </w:r>
    </w:p>
    <w:p w14:paraId="3D70EC2F" w14:textId="77777777"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 w:firstRow="1" w:lastRow="0" w:firstColumn="1" w:lastColumn="0" w:noHBand="0" w:noVBand="1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14:paraId="1DBE910D" w14:textId="77777777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3300"/>
              <w:gridCol w:w="4515"/>
            </w:tblGrid>
            <w:tr w:rsidR="00850F6E" w:rsidRPr="00B33C5E" w14:paraId="06D1F5BB" w14:textId="77777777" w:rsidTr="008C4D88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A0CAA44" w14:textId="77777777" w:rsidR="00850F6E" w:rsidRPr="002C31C0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Κωδικός Αριθμός Σπουδαστή</w:t>
                  </w:r>
                </w:p>
                <w:p w14:paraId="3021A184" w14:textId="22ECBAA3" w:rsidR="00850F6E" w:rsidRPr="00850F6E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Συμπληρώνεται από τη Γραμματεία της Σχολής ΗΜΜΥ)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53E01A6" w14:textId="77777777" w:rsidR="00850F6E" w:rsidRPr="00850F6E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2AE7DCE4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FCCB1C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ACD8EB1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1D3795F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C11E056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ΚανονικόΕξάμηνοΕγγραφής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4D7FDFC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4D20C7C0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8813ACF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0BA10BC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28B99B6E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D9BE737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1021A58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39EF944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38C8F4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 Πατρός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2622342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B33C5E" w14:paraId="76DACABB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718915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8D2BEC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5625C46F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2A06B82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ΑριθμόςΔελτίου Ταυτότητας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F493292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3D19D433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1EDB56A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Σταθερό Τηλέφωνο / Κινητό</w:t>
                  </w:r>
                </w:p>
              </w:tc>
              <w:tc>
                <w:tcPr>
                  <w:tcW w:w="4515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75543E1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24BA2BC6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2EE819F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ΑΜΚΑ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2EF631D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01CD10F8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52E1569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3F825C1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310A1E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1FE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2E90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481E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7FC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60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9B1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54A7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843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8A58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286F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1BB1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285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B58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802B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A4B9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267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32CF6C13" w14:textId="77777777"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 w:firstRow="1" w:lastRow="0" w:firstColumn="1" w:lastColumn="0" w:noHBand="0" w:noVBand="1"/>
      </w:tblPr>
      <w:tblGrid>
        <w:gridCol w:w="11199"/>
        <w:gridCol w:w="110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850F6E" w:rsidRPr="00C109D6" w14:paraId="0D07573B" w14:textId="77777777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 w:firstRow="1" w:lastRow="0" w:firstColumn="1" w:lastColumn="0" w:noHBand="0" w:noVBand="1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850F6E" w:rsidRPr="00AC67EA" w14:paraId="5447733C" w14:textId="77777777" w:rsidTr="00C77BD0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D8516" w14:textId="77777777" w:rsidR="00850F6E" w:rsidRPr="00AC67EA" w:rsidRDefault="00850F6E" w:rsidP="00850F6E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850F6E" w:rsidRPr="009D2DED" w14:paraId="5C1FABA2" w14:textId="77777777" w:rsidTr="00C77BD0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CA14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3405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8EC0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3A3E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14:paraId="2562D8B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50F6E" w:rsidRPr="009D2DED" w14:paraId="6F1A8803" w14:textId="77777777" w:rsidTr="00C77BD0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083B9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E2221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427BD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9686E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18C23FE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9D2DED" w14:paraId="46918B9A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7E0C80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3566DF4E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282410" w14:paraId="6E6B9E65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56BB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2EE8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4913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E400B0" w14:textId="77777777" w:rsidR="00850F6E" w:rsidRPr="00A56B9E" w:rsidRDefault="00850F6E" w:rsidP="00850F6E">
                  <w:pPr>
                    <w:spacing w:after="0" w:line="240" w:lineRule="auto"/>
                    <w:ind w:left="756" w:hanging="360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Ι. </w:t>
                  </w:r>
                  <w:r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Τσινιάς, Ν.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Γιαννακάκης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06FB36A2" w14:textId="77777777" w:rsidR="00850F6E" w:rsidRPr="00634805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9D2DED" w14:paraId="6BEECC54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875B7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8AC0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Γραμμική Άλγεβρα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D158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20060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Παυλοπούλου,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Ψαρράκος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14:paraId="6395266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9D2DED" w14:paraId="471BD5C1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191F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9E72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 Ι (Μηχανική)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6B4DE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65648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Φαράκος, Ι.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Ράπτης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26CDFAD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B33C5E" w14:paraId="0C716608" w14:textId="77777777" w:rsidTr="00C77BD0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41EF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39E2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Προγραμματισμός Ηλεκτρονικών Υπολογιστών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042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718D3" w14:textId="77777777" w:rsidR="00850F6E" w:rsidRPr="00282410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Φωτάκης, Ε.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Ζάχος,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Τσουμάκος</w:t>
                  </w:r>
                </w:p>
                <w:p w14:paraId="7A900328" w14:textId="2704A522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Ποτίκας, 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Σούλιου,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Τζαμαλούκας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01D611B1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46331563" w14:textId="77777777" w:rsidTr="00C77BD0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3F34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81E3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 Σχεδίαση Ψηφιακών Συστημάτων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BAFE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07B976" w14:textId="77777777" w:rsidR="00850F6E" w:rsidRPr="00282410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Κουκούτσης, 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Παπαοδυσσεύς, </w:t>
                  </w:r>
                </w:p>
                <w:p w14:paraId="0F62B278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Βαρβαρίγου, 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58656DD3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137B07C1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0C859B9" w14:textId="77777777" w:rsidR="00850F6E" w:rsidRPr="00F1408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1126D11F" w14:textId="0014E187" w:rsidR="00850F6E" w:rsidRPr="00CE468C" w:rsidRDefault="00B33C5E" w:rsidP="00850F6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3E6AF3D" wp14:editId="71A5C8CA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326390" cy="340995"/>
                            <wp:effectExtent l="0" t="0" r="0" b="1905"/>
                            <wp:wrapNone/>
                            <wp:docPr id="1" name="Αριστερό βέλος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6390" cy="340995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7778EE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Αριστερό βέλος 16" o:spid="_x0000_s1026" type="#_x0000_t66" style="position:absolute;margin-left:-.15pt;margin-top:19.95pt;width:25.7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" adj="10800" fillcolor="white [3201]" strokecolor="#f79646 [3209]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850F6E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850F6E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14:paraId="19314D9C" w14:textId="77777777" w:rsidR="00850F6E" w:rsidRPr="00AC67EA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850F6E" w:rsidRPr="00B33C5E" w14:paraId="0FBA761E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545C9" w14:textId="77777777" w:rsidR="00850F6E" w:rsidRPr="00F1408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3259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59ED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9AA205" w14:textId="77777777" w:rsidR="00850F6E" w:rsidRPr="002E4625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E4625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Π.Δαμιανός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6B46A1CF" w14:textId="77777777" w:rsidR="00850F6E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850F6E" w:rsidRPr="00B33C5E" w14:paraId="0839FE1B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105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B048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A486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84D37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Μανιού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2F772101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5834042D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60403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4B56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F900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960A9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4320B10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9D2DED" w14:paraId="2B4F6CC6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E9119B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7F95A7B3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9D2DED" w14:paraId="0F003799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CAD6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4976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 Γλώσσα*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19F4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8B55E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Τόγια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45F2CF1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9D2DED" w14:paraId="5D94503F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19491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D4A0E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Γαλλική Γλώσσα*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ECA96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EAB9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Εξάρχου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065A9F0C" w14:textId="77777777" w:rsidR="00850F6E" w:rsidRPr="00AC67EA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38B96D01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 w:firstRow="1" w:lastRow="0" w:firstColumn="1" w:lastColumn="0" w:noHBand="0" w:noVBand="1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850F6E" w:rsidRPr="00AC67EA" w14:paraId="6B07CE13" w14:textId="77777777" w:rsidTr="00C77BD0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B0F53" w14:textId="77777777" w:rsidR="00850F6E" w:rsidRPr="00AC67EA" w:rsidRDefault="00850F6E" w:rsidP="00850F6E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1ο ΕΞΑΜΗΝΟ</w:t>
                  </w:r>
                </w:p>
              </w:tc>
            </w:tr>
            <w:tr w:rsidR="00850F6E" w:rsidRPr="009D2DED" w14:paraId="6E9B1A8A" w14:textId="77777777" w:rsidTr="00C77BD0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9908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AA55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5148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2564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14:paraId="19F5326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50F6E" w:rsidRPr="009D2DED" w14:paraId="0D39E18E" w14:textId="77777777" w:rsidTr="00C77BD0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5615C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E074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BADB8E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85B47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3269504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9D2DED" w14:paraId="515872DD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08EC0A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7F82A09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282410" w14:paraId="1FE980D5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B66C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26F4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3DD3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DA92CC" w14:textId="77777777" w:rsidR="00850F6E" w:rsidRPr="00A56B9E" w:rsidRDefault="00850F6E" w:rsidP="00850F6E">
                  <w:pPr>
                    <w:spacing w:after="0" w:line="240" w:lineRule="auto"/>
                    <w:ind w:left="756" w:hanging="360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Ι. </w:t>
                  </w:r>
                  <w:r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Τσινιάς, Ν.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Γιαννακάκης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3D3E73B3" w14:textId="77777777" w:rsidR="00850F6E" w:rsidRPr="00634805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9D2DED" w14:paraId="3F1F93A6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026F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FB4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Γραμμική Άλγεβρα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E2203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FBC3C7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Παυλοπούλου,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Ψαρράκος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14:paraId="65927857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9D2DED" w14:paraId="2F9B2845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00C5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53E1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 Ι (Μηχανική)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AE651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2B0F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Φαράκος, Ι.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Ράπτης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1EAB605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B33C5E" w14:paraId="1F7926C0" w14:textId="77777777" w:rsidTr="00C77BD0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4A9EB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787D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Προγραμματισμός Ηλεκτρονικών Υπολογιστών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2490C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392F51" w14:textId="77777777" w:rsidR="00850F6E" w:rsidRPr="00282410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Φωτάκης, Ε.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Ζάχος,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Τσουμάκος</w:t>
                  </w:r>
                </w:p>
                <w:p w14:paraId="46D92E16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Ποτίκας, 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Σούλιου,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Τζαμαλούκας(Ε.Δ.Ι.Π.)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14C9DEE8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716D4AD5" w14:textId="77777777" w:rsidTr="00C77BD0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05DA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4C713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 Σχεδίαση Ψηφιακών Συστημάτων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5F8B9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D39C5B" w14:textId="77777777" w:rsidR="00850F6E" w:rsidRPr="00282410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Κουκούτσης, 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Παπαοδυσσεύς, </w:t>
                  </w:r>
                </w:p>
                <w:p w14:paraId="5E225661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Βαρβαρίγου, 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6658A2E0" w14:textId="77777777" w:rsidR="00850F6E" w:rsidRPr="00DF5F94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7B28742A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8DCB6F5" w14:textId="77777777" w:rsidR="00850F6E" w:rsidRPr="00F1408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166385EF" w14:textId="4C78B9C8" w:rsidR="00850F6E" w:rsidRPr="00CE468C" w:rsidRDefault="00B33C5E" w:rsidP="00850F6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DD76644" wp14:editId="26E579A7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326390" cy="340995"/>
                            <wp:effectExtent l="0" t="0" r="0" b="1905"/>
                            <wp:wrapNone/>
                            <wp:docPr id="16" name="Αριστερό βέλος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6390" cy="340995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B37C2B" id="Αριστερό βέλος 16" o:spid="_x0000_s1026" type="#_x0000_t66" style="position:absolute;margin-left:-.15pt;margin-top:19.95pt;width:25.7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" adj="10800" fillcolor="white [3201]" strokecolor="#f79646 [3209]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850F6E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850F6E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14:paraId="0315ECC2" w14:textId="77777777" w:rsidR="00850F6E" w:rsidRPr="00AC67EA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850F6E" w:rsidRPr="00B33C5E" w14:paraId="12BAFA75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D571C" w14:textId="77777777" w:rsidR="00850F6E" w:rsidRPr="00F1408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3B4A5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6183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C2D54" w14:textId="77777777" w:rsidR="00850F6E" w:rsidRPr="002E4625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E4625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Π.Δαμιανός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5773DB90" w14:textId="77777777" w:rsidR="00850F6E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850F6E" w:rsidRPr="00B33C5E" w14:paraId="381D6B7F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7177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76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45E1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99634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Μανιού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4F818D7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B33C5E" w14:paraId="58BAE0EC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1A95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B913B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F579B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90A09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656E6F9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50F6E" w:rsidRPr="009D2DED" w14:paraId="76434F55" w14:textId="77777777" w:rsidTr="00C77BD0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453900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64C86122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0F6E" w:rsidRPr="009D2DED" w14:paraId="27964DAA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64FF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A3A8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 Γλώσσα*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3B66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99DFE4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Τόγια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0B2F1070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0F6E" w:rsidRPr="009D2DED" w14:paraId="4ED39B96" w14:textId="77777777" w:rsidTr="00C77BD0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E3658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7A1AA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Γαλλική Γλώσσα*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1CC7B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E365D" w14:textId="77777777" w:rsidR="00850F6E" w:rsidRPr="009D2DED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Εξάρχου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79F88A03" w14:textId="77777777" w:rsidR="00850F6E" w:rsidRPr="00AC67EA" w:rsidRDefault="00850F6E" w:rsidP="00850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3C9783B3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36A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416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EF6B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DB40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7F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1F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EDE4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DE5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9A69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4C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588D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5E0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53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67AE" w14:textId="77777777" w:rsidR="00850F6E" w:rsidRPr="009D2DED" w:rsidRDefault="00850F6E" w:rsidP="00850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14:paraId="6DAA1DD1" w14:textId="77777777"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14:paraId="3246BB49" w14:textId="77777777" w:rsidR="00AC67EA" w:rsidRPr="00CE468C" w:rsidRDefault="00AC67EA" w:rsidP="00626641">
      <w:pPr>
        <w:tabs>
          <w:tab w:val="left" w:pos="9178"/>
        </w:tabs>
        <w:spacing w:after="120"/>
        <w:ind w:left="-567" w:right="-36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14:paraId="5E8BA9C6" w14:textId="7B28ED9B" w:rsidR="00AC67EA" w:rsidRPr="00626641" w:rsidRDefault="00AC67EA" w:rsidP="00626641">
      <w:pPr>
        <w:spacing w:after="120"/>
        <w:ind w:left="-567" w:right="-36"/>
        <w:jc w:val="both"/>
        <w:rPr>
          <w:rFonts w:ascii="Arial" w:hAnsi="Arial" w:cs="Arial"/>
          <w:sz w:val="20"/>
          <w:szCs w:val="20"/>
          <w:u w:val="single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Οι φοιτητές που δεν είναι κάτοχοι τίτλου σπουδών αγγλικής ή γαλλικής γλώσσας, σύμφωνα με </w:t>
      </w:r>
      <w:r w:rsidR="00822477">
        <w:rPr>
          <w:rFonts w:ascii="Arial" w:hAnsi="Arial" w:cs="Arial"/>
          <w:sz w:val="20"/>
          <w:szCs w:val="20"/>
          <w:lang w:val="el-GR"/>
        </w:rPr>
        <w:t xml:space="preserve">την </w:t>
      </w:r>
      <w:r w:rsidR="00822477" w:rsidRPr="00F23C5C">
        <w:rPr>
          <w:rFonts w:ascii="Arial" w:hAnsi="Arial" w:cs="Arial"/>
          <w:b/>
          <w:bCs/>
          <w:sz w:val="20"/>
          <w:szCs w:val="20"/>
          <w:u w:val="single"/>
          <w:lang w:val="el-GR"/>
        </w:rPr>
        <w:t>απόφαση</w:t>
      </w:r>
      <w:r w:rsidR="00822477">
        <w:rPr>
          <w:rFonts w:ascii="Arial" w:hAnsi="Arial" w:cs="Arial"/>
          <w:sz w:val="20"/>
          <w:szCs w:val="20"/>
          <w:lang w:val="el-GR"/>
        </w:rPr>
        <w:t xml:space="preserve"> της Συγκλήτου του Ε.Μ.Π. (21.07.2021)</w:t>
      </w:r>
      <w:r w:rsidRPr="00CE468C">
        <w:rPr>
          <w:rFonts w:ascii="Arial" w:hAnsi="Arial" w:cs="Arial"/>
          <w:sz w:val="20"/>
          <w:szCs w:val="20"/>
          <w:lang w:val="el-GR"/>
        </w:rPr>
        <w:t>, οφείλουν να δηλώσουν τη ξένη γλώσσα. Όσοι είναι κάτοχοι τίτλου σπουδών έχουν απαλλαγή έως το 3ο εξάμηνο.</w:t>
      </w:r>
    </w:p>
    <w:p w14:paraId="23C453B7" w14:textId="77777777" w:rsidR="00626641" w:rsidRDefault="00626641" w:rsidP="00626641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3DCC544B" w14:textId="77777777" w:rsidR="00626641" w:rsidRDefault="00626641" w:rsidP="00626641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62CA9FA7" w14:textId="77777777"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sectPr w:rsid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68D"/>
    <w:multiLevelType w:val="hybridMultilevel"/>
    <w:tmpl w:val="3C144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D"/>
    <w:rsid w:val="0006395D"/>
    <w:rsid w:val="000B5B31"/>
    <w:rsid w:val="000E7A05"/>
    <w:rsid w:val="001235ED"/>
    <w:rsid w:val="0015050B"/>
    <w:rsid w:val="001E6124"/>
    <w:rsid w:val="002A09C6"/>
    <w:rsid w:val="002A7AE9"/>
    <w:rsid w:val="00543DBF"/>
    <w:rsid w:val="005C6F58"/>
    <w:rsid w:val="00613656"/>
    <w:rsid w:val="00626641"/>
    <w:rsid w:val="00634805"/>
    <w:rsid w:val="00646EC3"/>
    <w:rsid w:val="00661808"/>
    <w:rsid w:val="00685D46"/>
    <w:rsid w:val="006F34F9"/>
    <w:rsid w:val="00707BB2"/>
    <w:rsid w:val="00756CD7"/>
    <w:rsid w:val="00822477"/>
    <w:rsid w:val="00850F6E"/>
    <w:rsid w:val="008C4D88"/>
    <w:rsid w:val="009D2DED"/>
    <w:rsid w:val="00AC67EA"/>
    <w:rsid w:val="00AF26F4"/>
    <w:rsid w:val="00B33C5E"/>
    <w:rsid w:val="00B37788"/>
    <w:rsid w:val="00B466FB"/>
    <w:rsid w:val="00B92A16"/>
    <w:rsid w:val="00C109D6"/>
    <w:rsid w:val="00CE468C"/>
    <w:rsid w:val="00D55918"/>
    <w:rsid w:val="00DF48D3"/>
    <w:rsid w:val="00DF5F94"/>
    <w:rsid w:val="00F1408D"/>
    <w:rsid w:val="00FB7B2E"/>
    <w:rsid w:val="00FE13AC"/>
    <w:rsid w:val="00FE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1AA"/>
  <w15:docId w15:val="{AF975B45-B601-4EE3-8A74-06229AC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26F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7251-1FE4-4B7D-B28D-1878E354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</cp:lastModifiedBy>
  <cp:revision>2</cp:revision>
  <cp:lastPrinted>2021-09-27T09:18:00Z</cp:lastPrinted>
  <dcterms:created xsi:type="dcterms:W3CDTF">2022-01-18T12:17:00Z</dcterms:created>
  <dcterms:modified xsi:type="dcterms:W3CDTF">2022-01-18T12:17:00Z</dcterms:modified>
</cp:coreProperties>
</file>